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9DE25" w14:textId="77777777" w:rsidR="002F4D16" w:rsidRDefault="00000000" w:rsidP="009B5752">
      <w:pPr>
        <w:pStyle w:val="Nagwek1"/>
        <w:jc w:val="right"/>
        <w:rPr>
          <w:rFonts w:ascii="Calibri" w:hAnsi="Calibri" w:cs="Calibri"/>
          <w:sz w:val="22"/>
          <w:szCs w:val="22"/>
          <w:lang w:val="pl-PL"/>
        </w:rPr>
      </w:pPr>
      <w:r w:rsidRPr="009B5752">
        <w:rPr>
          <w:rFonts w:ascii="Calibri" w:hAnsi="Calibri" w:cs="Calibri"/>
          <w:sz w:val="22"/>
          <w:szCs w:val="22"/>
          <w:lang w:val="pl-PL"/>
        </w:rPr>
        <w:t>Załącznik nr 2 do SWZ</w:t>
      </w:r>
    </w:p>
    <w:p w14:paraId="43C8BDF1" w14:textId="030B4DD8" w:rsidR="009B5752" w:rsidRPr="009B5752" w:rsidRDefault="009B5752" w:rsidP="009B5752">
      <w:pPr>
        <w:rPr>
          <w:rFonts w:ascii="Calibri" w:hAnsi="Calibri" w:cs="Calibri"/>
          <w:color w:val="000000" w:themeColor="text1"/>
          <w:lang w:val="pl-PL"/>
        </w:rPr>
      </w:pPr>
      <w:r w:rsidRPr="009B5752">
        <w:rPr>
          <w:rFonts w:ascii="Calibri" w:hAnsi="Calibri" w:cs="Calibri"/>
          <w:color w:val="000000" w:themeColor="text1"/>
          <w:lang w:val="pl-PL"/>
        </w:rPr>
        <w:t xml:space="preserve">Znak sprawy: </w:t>
      </w:r>
      <w:proofErr w:type="spellStart"/>
      <w:r w:rsidRPr="009B5752">
        <w:rPr>
          <w:rFonts w:ascii="Calibri" w:hAnsi="Calibri" w:cs="Calibri"/>
          <w:color w:val="000000" w:themeColor="text1"/>
          <w:lang w:val="pl-PL"/>
        </w:rPr>
        <w:t>MSCKZiU</w:t>
      </w:r>
      <w:proofErr w:type="spellEnd"/>
      <w:r w:rsidRPr="009B5752">
        <w:rPr>
          <w:rFonts w:ascii="Calibri" w:hAnsi="Calibri" w:cs="Calibri"/>
          <w:color w:val="000000" w:themeColor="text1"/>
          <w:lang w:val="pl-PL"/>
        </w:rPr>
        <w:t>-II/332-333/4/2025</w:t>
      </w:r>
    </w:p>
    <w:p w14:paraId="21175FB4" w14:textId="77777777" w:rsidR="00E43DFB" w:rsidRPr="009B5752" w:rsidRDefault="00E43DFB" w:rsidP="00E43DFB">
      <w:pPr>
        <w:spacing w:line="413" w:lineRule="auto"/>
        <w:ind w:right="40"/>
        <w:jc w:val="center"/>
        <w:rPr>
          <w:rFonts w:ascii="Calibri" w:hAnsi="Calibri" w:cs="Calibri"/>
          <w:b/>
          <w:bCs/>
          <w:color w:val="FF0000"/>
          <w:lang w:val="pl-PL"/>
        </w:rPr>
      </w:pPr>
    </w:p>
    <w:p w14:paraId="6239E7F0" w14:textId="76B88D73" w:rsidR="00E43DFB" w:rsidRPr="009B5752" w:rsidRDefault="00E43DFB" w:rsidP="00E43DFB">
      <w:pPr>
        <w:spacing w:line="413" w:lineRule="auto"/>
        <w:ind w:right="40"/>
        <w:jc w:val="center"/>
        <w:rPr>
          <w:rFonts w:ascii="Calibri" w:hAnsi="Calibri" w:cs="Calibri"/>
          <w:b/>
          <w:bCs/>
          <w:color w:val="FF0000"/>
          <w:lang w:val="pl-PL"/>
        </w:rPr>
      </w:pPr>
      <w:r w:rsidRPr="009B5752">
        <w:rPr>
          <w:rFonts w:ascii="Calibri" w:hAnsi="Calibri" w:cs="Calibri"/>
          <w:b/>
          <w:bCs/>
          <w:color w:val="FF0000"/>
          <w:lang w:val="pl-PL"/>
        </w:rPr>
        <w:t xml:space="preserve">Brak złożenia niniejszego lub niewłaściwe uzupełnienie załącznika będzie skutkował odrzuceniem oferty na podstawie art. 226 ust. 1 pkt 5 ustawy </w:t>
      </w:r>
      <w:proofErr w:type="spellStart"/>
      <w:r w:rsidRPr="009B5752">
        <w:rPr>
          <w:rFonts w:ascii="Calibri" w:hAnsi="Calibri" w:cs="Calibri"/>
          <w:b/>
          <w:bCs/>
          <w:color w:val="FF0000"/>
          <w:lang w:val="pl-PL"/>
        </w:rPr>
        <w:t>pzp</w:t>
      </w:r>
      <w:proofErr w:type="spellEnd"/>
      <w:r w:rsidRPr="009B5752">
        <w:rPr>
          <w:rFonts w:ascii="Calibri" w:hAnsi="Calibri" w:cs="Calibri"/>
          <w:b/>
          <w:bCs/>
          <w:color w:val="FF0000"/>
          <w:lang w:val="pl-PL"/>
        </w:rPr>
        <w:t>.</w:t>
      </w:r>
    </w:p>
    <w:p w14:paraId="5510026D" w14:textId="77777777" w:rsidR="00E43DFB" w:rsidRPr="009B5752" w:rsidRDefault="00E43DFB" w:rsidP="00E43DFB">
      <w:pPr>
        <w:rPr>
          <w:rFonts w:ascii="Calibri" w:hAnsi="Calibri" w:cs="Calibri"/>
          <w:lang w:val="pl-PL"/>
        </w:rPr>
      </w:pPr>
    </w:p>
    <w:p w14:paraId="60BBDDB9" w14:textId="77777777" w:rsidR="002F4D16" w:rsidRPr="009B5752" w:rsidRDefault="00000000" w:rsidP="009B5752">
      <w:pPr>
        <w:pStyle w:val="Nagwek2"/>
        <w:jc w:val="center"/>
        <w:rPr>
          <w:rFonts w:ascii="Calibri" w:hAnsi="Calibri" w:cs="Calibri"/>
          <w:sz w:val="22"/>
          <w:szCs w:val="22"/>
          <w:lang w:val="pl-PL"/>
        </w:rPr>
      </w:pPr>
      <w:r w:rsidRPr="009B5752">
        <w:rPr>
          <w:rFonts w:ascii="Calibri" w:hAnsi="Calibri" w:cs="Calibri"/>
          <w:sz w:val="22"/>
          <w:szCs w:val="22"/>
          <w:lang w:val="pl-PL"/>
        </w:rPr>
        <w:t>OPIS PRZEDMIOTU ZAMÓWIENIA (OPZ)</w:t>
      </w:r>
    </w:p>
    <w:p w14:paraId="2235E976" w14:textId="77777777" w:rsidR="002F4D16" w:rsidRPr="009B5752" w:rsidRDefault="00000000">
      <w:pPr>
        <w:rPr>
          <w:rFonts w:ascii="Calibri" w:hAnsi="Calibri" w:cs="Calibri"/>
          <w:lang w:val="pl-PL"/>
        </w:rPr>
      </w:pPr>
      <w:r w:rsidRPr="009B5752">
        <w:rPr>
          <w:rFonts w:ascii="Calibri" w:hAnsi="Calibri" w:cs="Calibri"/>
          <w:lang w:val="pl-PL"/>
        </w:rPr>
        <w:t>Wykonanie, dostawa i montaż wewnętrznej ściany wspinaczkowej</w:t>
      </w:r>
    </w:p>
    <w:p w14:paraId="42A0BAB6" w14:textId="77777777" w:rsidR="00E20FBB" w:rsidRPr="009B5752" w:rsidRDefault="00000000">
      <w:pPr>
        <w:rPr>
          <w:rFonts w:ascii="Calibri" w:hAnsi="Calibri" w:cs="Calibri"/>
          <w:lang w:val="pl-PL"/>
        </w:rPr>
      </w:pPr>
      <w:r w:rsidRPr="009B5752">
        <w:rPr>
          <w:rFonts w:ascii="Calibri" w:hAnsi="Calibri" w:cs="Calibri"/>
          <w:lang w:val="pl-PL"/>
        </w:rPr>
        <w:t>1. Przedmiot zamówienia</w:t>
      </w:r>
      <w:r w:rsidRPr="009B5752">
        <w:rPr>
          <w:rFonts w:ascii="Calibri" w:hAnsi="Calibri" w:cs="Calibri"/>
          <w:lang w:val="pl-PL"/>
        </w:rPr>
        <w:br/>
        <w:t>Przedmiotem zamówienia jest wykonanie, dostawa i montaż wewnętrznej ściany wspinaczkowej na jednej ścianie sali gimnastycznej, zapewniającej ułożenie dróg wspinaczkowych o zróżnicowanym poziomie trudności, wraz z dostawą kompletnego, zgodnego z normami wyposażenia oraz przeprowadzeniem prób, testów i szkoleń użytkowych.</w:t>
      </w:r>
      <w:r w:rsidRPr="009B5752">
        <w:rPr>
          <w:rFonts w:ascii="Calibri" w:hAnsi="Calibri" w:cs="Calibri"/>
          <w:lang w:val="pl-PL"/>
        </w:rPr>
        <w:br/>
      </w:r>
      <w:r w:rsidRPr="009B5752">
        <w:rPr>
          <w:rFonts w:ascii="Calibri" w:hAnsi="Calibri" w:cs="Calibri"/>
          <w:lang w:val="pl-PL"/>
        </w:rPr>
        <w:br/>
        <w:t>2. Lokalizacja i wymiary</w:t>
      </w:r>
      <w:r w:rsidRPr="009B5752">
        <w:rPr>
          <w:rFonts w:ascii="Calibri" w:hAnsi="Calibri" w:cs="Calibri"/>
          <w:lang w:val="pl-PL"/>
        </w:rPr>
        <w:br/>
        <w:t>Wysokość (w najwyższym punkcie): 5,90 m.</w:t>
      </w:r>
      <w:r w:rsidRPr="009B5752">
        <w:rPr>
          <w:rFonts w:ascii="Calibri" w:hAnsi="Calibri" w:cs="Calibri"/>
          <w:lang w:val="pl-PL"/>
        </w:rPr>
        <w:br/>
        <w:t>Szerokość: 10,0 m.</w:t>
      </w:r>
      <w:r w:rsidRPr="009B5752">
        <w:rPr>
          <w:rFonts w:ascii="Calibri" w:hAnsi="Calibri" w:cs="Calibri"/>
          <w:lang w:val="pl-PL"/>
        </w:rPr>
        <w:br/>
        <w:t>Rozkład geometrii: ok. 60% połacie pionowe i 40% przewieszenia.</w:t>
      </w:r>
      <w:r w:rsidRPr="009B5752">
        <w:rPr>
          <w:rFonts w:ascii="Calibri" w:hAnsi="Calibri" w:cs="Calibri"/>
          <w:lang w:val="pl-PL"/>
        </w:rPr>
        <w:br/>
        <w:t>Dopuszczalne wywieszenie: do 20% wysokości, jednak nie więcej niż 0,90 m.</w:t>
      </w:r>
      <w:r w:rsidRPr="009B5752">
        <w:rPr>
          <w:rFonts w:ascii="Calibri" w:hAnsi="Calibri" w:cs="Calibri"/>
          <w:lang w:val="pl-PL"/>
        </w:rPr>
        <w:br/>
        <w:t>Liczba niezależnych torów wspinaczkowych: 6 (rozstaw osiowo 1,5 m – odległość mierzona między osiami torów).</w:t>
      </w:r>
    </w:p>
    <w:p w14:paraId="5F9300A3" w14:textId="1F6B3BC3" w:rsidR="00E43DFB" w:rsidRPr="009B5752" w:rsidRDefault="00E20FBB">
      <w:pPr>
        <w:rPr>
          <w:rFonts w:ascii="Calibri" w:hAnsi="Calibri" w:cs="Calibri"/>
          <w:lang w:val="pl-PL"/>
        </w:rPr>
      </w:pPr>
      <w:r w:rsidRPr="009B5752">
        <w:rPr>
          <w:rFonts w:ascii="Calibri" w:hAnsi="Calibri" w:cs="Calibri"/>
          <w:lang w:val="pl-PL"/>
        </w:rPr>
        <w:t>Biorąc pod uwagę specjalistyczny charakter dostaw, Wykonawca jako podmiot profesjonalny powinien dokonać przed przystąpieniem do realizacji przedmiotu zamówienia własnych, ostatecznych pomiarów. Wskazane przez Zamawiającego pomiary są dokonane w oparciu o najlepszą wiedzę i umiejętności Zamawiającego w tym zakresie, służące wskazaniu zakresu przedmiotu zamówienia. Zamawiający dopuszcza dokonanie wizji lokalnej zgodnie z treścią pkt 5.4 SWZ.</w:t>
      </w:r>
    </w:p>
    <w:p w14:paraId="2599FC27" w14:textId="77777777" w:rsidR="00E20FBB" w:rsidRPr="009B5752" w:rsidRDefault="00E20FBB">
      <w:pPr>
        <w:rPr>
          <w:rFonts w:ascii="Calibri" w:hAnsi="Calibri" w:cs="Calibri"/>
          <w:lang w:val="pl-PL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8"/>
        <w:gridCol w:w="1454"/>
        <w:gridCol w:w="4649"/>
        <w:gridCol w:w="3430"/>
      </w:tblGrid>
      <w:tr w:rsidR="00E43DFB" w:rsidRPr="009B5752" w14:paraId="7E1D975D" w14:textId="77777777" w:rsidTr="00E43DFB">
        <w:trPr>
          <w:trHeight w:val="251"/>
        </w:trPr>
        <w:tc>
          <w:tcPr>
            <w:tcW w:w="668" w:type="dxa"/>
            <w:shd w:val="clear" w:color="auto" w:fill="D9D9D9" w:themeFill="background1" w:themeFillShade="D9"/>
          </w:tcPr>
          <w:p w14:paraId="1C048E23" w14:textId="087B72E2" w:rsidR="00E43DFB" w:rsidRPr="009B5752" w:rsidRDefault="00E43DFB" w:rsidP="00E43DFB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1454" w:type="dxa"/>
            <w:shd w:val="clear" w:color="auto" w:fill="D9D9D9" w:themeFill="background1" w:themeFillShade="D9"/>
          </w:tcPr>
          <w:p w14:paraId="68A6B4B4" w14:textId="200C0729" w:rsidR="00E43DFB" w:rsidRPr="009B5752" w:rsidRDefault="00E43DFB" w:rsidP="00E43DFB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Nazwa parametru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5E6F5127" w14:textId="77777777" w:rsidR="00E43DFB" w:rsidRPr="009B5752" w:rsidRDefault="00E43DFB" w:rsidP="009944AE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Wymaganie</w:t>
            </w:r>
          </w:p>
        </w:tc>
        <w:tc>
          <w:tcPr>
            <w:tcW w:w="3430" w:type="dxa"/>
            <w:shd w:val="clear" w:color="auto" w:fill="D9D9D9" w:themeFill="background1" w:themeFillShade="D9"/>
          </w:tcPr>
          <w:p w14:paraId="6F89375B" w14:textId="77777777" w:rsidR="00E43DFB" w:rsidRPr="009B5752" w:rsidRDefault="00E43DFB" w:rsidP="009944AE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Kolumna do wypełnienia przez wykonawcę</w:t>
            </w:r>
          </w:p>
        </w:tc>
      </w:tr>
      <w:tr w:rsidR="00E43DFB" w:rsidRPr="009B5752" w14:paraId="70853AD8" w14:textId="77777777" w:rsidTr="00E43DFB">
        <w:trPr>
          <w:trHeight w:val="40"/>
        </w:trPr>
        <w:tc>
          <w:tcPr>
            <w:tcW w:w="668" w:type="dxa"/>
          </w:tcPr>
          <w:p w14:paraId="447B2204" w14:textId="0471E4C3" w:rsidR="00E43DFB" w:rsidRPr="009B5752" w:rsidRDefault="00E43DFB" w:rsidP="00E43DFB">
            <w:pPr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1454" w:type="dxa"/>
          </w:tcPr>
          <w:p w14:paraId="42D4CCB1" w14:textId="77777777" w:rsidR="00E43DFB" w:rsidRPr="009B5752" w:rsidRDefault="00E43DFB" w:rsidP="009944AE">
            <w:pPr>
              <w:pStyle w:val="Akapitzlist1"/>
              <w:spacing w:before="100" w:after="100" w:line="360" w:lineRule="auto"/>
              <w:ind w:left="0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B5752">
              <w:rPr>
                <w:rFonts w:ascii="Calibri" w:eastAsia="Calibri" w:hAnsi="Calibri" w:cs="Calibri"/>
                <w:bCs/>
                <w:sz w:val="20"/>
                <w:szCs w:val="20"/>
              </w:rPr>
              <w:t>Typ</w:t>
            </w:r>
          </w:p>
        </w:tc>
        <w:tc>
          <w:tcPr>
            <w:tcW w:w="4649" w:type="dxa"/>
          </w:tcPr>
          <w:p w14:paraId="15C93CB5" w14:textId="71D07191" w:rsidR="00E43DFB" w:rsidRPr="009B5752" w:rsidRDefault="00E43DFB" w:rsidP="009944AE">
            <w:pPr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Podać oferowany model/ typ/ przedmiot zamówienia</w:t>
            </w:r>
          </w:p>
        </w:tc>
        <w:tc>
          <w:tcPr>
            <w:tcW w:w="3430" w:type="dxa"/>
          </w:tcPr>
          <w:p w14:paraId="03265486" w14:textId="51928FCE" w:rsidR="00E43DFB" w:rsidRPr="009B5752" w:rsidRDefault="00E43DFB" w:rsidP="009944AE">
            <w:pPr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podać</w:t>
            </w:r>
          </w:p>
        </w:tc>
      </w:tr>
      <w:tr w:rsidR="00E43DFB" w:rsidRPr="009B5752" w14:paraId="279B9384" w14:textId="77777777" w:rsidTr="00E43DFB">
        <w:trPr>
          <w:trHeight w:val="251"/>
        </w:trPr>
        <w:tc>
          <w:tcPr>
            <w:tcW w:w="668" w:type="dxa"/>
          </w:tcPr>
          <w:p w14:paraId="497BD893" w14:textId="77777777" w:rsidR="00E43DFB" w:rsidRPr="009B5752" w:rsidRDefault="00E43DFB" w:rsidP="009944AE">
            <w:pPr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lastRenderedPageBreak/>
              <w:t>2.</w:t>
            </w:r>
          </w:p>
        </w:tc>
        <w:tc>
          <w:tcPr>
            <w:tcW w:w="1454" w:type="dxa"/>
          </w:tcPr>
          <w:p w14:paraId="2F3064B5" w14:textId="77777777" w:rsidR="00E43DFB" w:rsidRPr="009B5752" w:rsidRDefault="00E43DFB" w:rsidP="009944AE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4649" w:type="dxa"/>
          </w:tcPr>
          <w:p w14:paraId="6E943D68" w14:textId="77777777" w:rsidR="00E43DFB" w:rsidRPr="009B5752" w:rsidRDefault="00E43DFB" w:rsidP="009944AE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</w:p>
        </w:tc>
        <w:tc>
          <w:tcPr>
            <w:tcW w:w="3430" w:type="dxa"/>
          </w:tcPr>
          <w:p w14:paraId="768D58FB" w14:textId="54CD81B6" w:rsidR="00E43DFB" w:rsidRPr="009B5752" w:rsidRDefault="00E43DFB" w:rsidP="00E43DFB">
            <w:pPr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Podać</w:t>
            </w:r>
          </w:p>
        </w:tc>
      </w:tr>
      <w:tr w:rsidR="00E43DFB" w:rsidRPr="009B5752" w14:paraId="6DE31AA0" w14:textId="77777777" w:rsidTr="00E43DFB">
        <w:trPr>
          <w:trHeight w:val="205"/>
        </w:trPr>
        <w:tc>
          <w:tcPr>
            <w:tcW w:w="668" w:type="dxa"/>
          </w:tcPr>
          <w:p w14:paraId="1676EC06" w14:textId="77777777" w:rsidR="00E43DFB" w:rsidRPr="009B5752" w:rsidRDefault="00E43DFB" w:rsidP="009944AE">
            <w:pPr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3.</w:t>
            </w:r>
          </w:p>
        </w:tc>
        <w:tc>
          <w:tcPr>
            <w:tcW w:w="1454" w:type="dxa"/>
          </w:tcPr>
          <w:p w14:paraId="6B495714" w14:textId="77777777" w:rsidR="00E43DFB" w:rsidRPr="009B5752" w:rsidRDefault="00E43DFB" w:rsidP="009944AE">
            <w:pPr>
              <w:spacing w:line="259" w:lineRule="auto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Rok produkcji</w:t>
            </w:r>
          </w:p>
        </w:tc>
        <w:tc>
          <w:tcPr>
            <w:tcW w:w="4649" w:type="dxa"/>
          </w:tcPr>
          <w:p w14:paraId="779E7D3E" w14:textId="77777777" w:rsidR="00E43DFB" w:rsidRPr="009B5752" w:rsidRDefault="00E43DFB" w:rsidP="009944AE">
            <w:pPr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</w:p>
        </w:tc>
        <w:tc>
          <w:tcPr>
            <w:tcW w:w="3430" w:type="dxa"/>
          </w:tcPr>
          <w:p w14:paraId="71ABFBAD" w14:textId="0A39570F" w:rsidR="00E43DFB" w:rsidRPr="009B5752" w:rsidRDefault="00E43DFB" w:rsidP="00E43DFB">
            <w:pPr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Podać</w:t>
            </w:r>
          </w:p>
        </w:tc>
      </w:tr>
      <w:tr w:rsidR="00E43DFB" w:rsidRPr="009B5752" w14:paraId="62C1D205" w14:textId="77777777" w:rsidTr="00E43DFB">
        <w:trPr>
          <w:trHeight w:val="205"/>
        </w:trPr>
        <w:tc>
          <w:tcPr>
            <w:tcW w:w="668" w:type="dxa"/>
          </w:tcPr>
          <w:p w14:paraId="3C8152DA" w14:textId="77777777" w:rsidR="00E43DFB" w:rsidRPr="009B5752" w:rsidRDefault="00E43DFB" w:rsidP="009944AE">
            <w:pPr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4.</w:t>
            </w:r>
          </w:p>
        </w:tc>
        <w:tc>
          <w:tcPr>
            <w:tcW w:w="1454" w:type="dxa"/>
          </w:tcPr>
          <w:p w14:paraId="4854503C" w14:textId="77777777" w:rsidR="00E43DFB" w:rsidRPr="009B5752" w:rsidRDefault="00E43DFB" w:rsidP="009944AE">
            <w:pPr>
              <w:spacing w:line="259" w:lineRule="auto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 xml:space="preserve">Urządzenie </w:t>
            </w:r>
          </w:p>
        </w:tc>
        <w:tc>
          <w:tcPr>
            <w:tcW w:w="4649" w:type="dxa"/>
          </w:tcPr>
          <w:p w14:paraId="6596DBDF" w14:textId="77777777" w:rsidR="00E43DFB" w:rsidRPr="009B5752" w:rsidRDefault="00E43DFB" w:rsidP="009944AE">
            <w:pPr>
              <w:suppressAutoHyphens/>
              <w:snapToGrid w:val="0"/>
              <w:spacing w:line="259" w:lineRule="auto"/>
              <w:rPr>
                <w:rFonts w:ascii="Calibri" w:hAnsi="Calibri" w:cs="Calibri"/>
                <w:bCs/>
                <w:sz w:val="20"/>
                <w:szCs w:val="20"/>
                <w:lang w:val="pl-PL" w:eastAsia="ar-SA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 w:eastAsia="ar-SA"/>
              </w:rPr>
              <w:t xml:space="preserve">Fabrycznie nowe, nieużywane </w:t>
            </w:r>
          </w:p>
        </w:tc>
        <w:tc>
          <w:tcPr>
            <w:tcW w:w="3430" w:type="dxa"/>
          </w:tcPr>
          <w:p w14:paraId="677DDE30" w14:textId="77777777" w:rsidR="00E43DFB" w:rsidRPr="009B5752" w:rsidRDefault="00E43DFB" w:rsidP="009944AE">
            <w:pPr>
              <w:jc w:val="center"/>
              <w:rPr>
                <w:rFonts w:ascii="Calibri" w:hAnsi="Calibri" w:cs="Calibri"/>
                <w:bCs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bCs/>
                <w:sz w:val="20"/>
                <w:szCs w:val="20"/>
                <w:lang w:val="pl-PL"/>
              </w:rPr>
              <w:t>Potwierdzić</w:t>
            </w:r>
          </w:p>
        </w:tc>
      </w:tr>
    </w:tbl>
    <w:p w14:paraId="1399DE39" w14:textId="77777777" w:rsidR="00E43DFB" w:rsidRPr="009B5752" w:rsidRDefault="00E43DFB">
      <w:pPr>
        <w:rPr>
          <w:rFonts w:ascii="Calibri" w:hAnsi="Calibri" w:cs="Calibri"/>
          <w:lang w:val="pl-PL"/>
        </w:rPr>
      </w:pPr>
    </w:p>
    <w:p w14:paraId="5CAD3BFD" w14:textId="77777777" w:rsidR="00E43DFB" w:rsidRPr="009B5752" w:rsidRDefault="00E43DFB">
      <w:pPr>
        <w:rPr>
          <w:rFonts w:ascii="Calibri" w:hAnsi="Calibri" w:cs="Calibri"/>
          <w:lang w:val="pl-PL"/>
        </w:rPr>
      </w:pPr>
    </w:p>
    <w:tbl>
      <w:tblPr>
        <w:tblStyle w:val="Tabela-Siatka"/>
        <w:tblW w:w="9664" w:type="dxa"/>
        <w:tblLook w:val="04A0" w:firstRow="1" w:lastRow="0" w:firstColumn="1" w:lastColumn="0" w:noHBand="0" w:noVBand="1"/>
      </w:tblPr>
      <w:tblGrid>
        <w:gridCol w:w="959"/>
        <w:gridCol w:w="6266"/>
        <w:gridCol w:w="2439"/>
      </w:tblGrid>
      <w:tr w:rsidR="00E43DFB" w:rsidRPr="009B5752" w14:paraId="4B5796CA" w14:textId="77777777" w:rsidTr="009B5752">
        <w:tc>
          <w:tcPr>
            <w:tcW w:w="959" w:type="dxa"/>
          </w:tcPr>
          <w:p w14:paraId="4AE13556" w14:textId="20894036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proofErr w:type="spellStart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L.p</w:t>
            </w:r>
            <w:proofErr w:type="spellEnd"/>
          </w:p>
        </w:tc>
        <w:tc>
          <w:tcPr>
            <w:tcW w:w="6266" w:type="dxa"/>
          </w:tcPr>
          <w:p w14:paraId="3CC80B7E" w14:textId="0A96E5EA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Wymaganie</w:t>
            </w:r>
          </w:p>
        </w:tc>
        <w:tc>
          <w:tcPr>
            <w:tcW w:w="2439" w:type="dxa"/>
          </w:tcPr>
          <w:p w14:paraId="616DC626" w14:textId="36F9BCC1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Deklaracja Wykonawcy</w:t>
            </w:r>
          </w:p>
        </w:tc>
      </w:tr>
      <w:tr w:rsidR="00E43DFB" w:rsidRPr="009B5752" w14:paraId="663D03AF" w14:textId="77777777" w:rsidTr="009B5752">
        <w:tc>
          <w:tcPr>
            <w:tcW w:w="959" w:type="dxa"/>
          </w:tcPr>
          <w:p w14:paraId="7A40AE4D" w14:textId="304E2FCA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1.</w:t>
            </w:r>
          </w:p>
        </w:tc>
        <w:tc>
          <w:tcPr>
            <w:tcW w:w="6266" w:type="dxa"/>
          </w:tcPr>
          <w:p w14:paraId="4E1ED613" w14:textId="77777777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Konstrukcja i panele</w:t>
            </w:r>
          </w:p>
          <w:p w14:paraId="1E6BC7E5" w14:textId="3EE9430E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Konstrukcja główna mocowana bezpośrednio do ściany nośnej w systemie kotew mechaniczno-chemicznych.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Materiały konstrukcyjne: drewno konstrukcyjne C24/KVH/BSH oraz uzupełniająco stal/aluminium/stal nierdzewna (zgodnie z projektem warsztatowym wykonawcy).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Panele wspinaczkowe (zgodne z normą PN-EN 12572-1:2017-04) ze sklejki z siatką otworów pod chwyty w rozstawie ≤ 20 cm, malowane i pokryte strukturą tarciową (antypoślizgową).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Punkty kotwiczące, stanowiska zjazdowe i pośrednie punkty asekuracyjne (tzw. „przeloty”) zgodne z wymaganiami normowymi.</w:t>
            </w:r>
          </w:p>
        </w:tc>
        <w:tc>
          <w:tcPr>
            <w:tcW w:w="2439" w:type="dxa"/>
          </w:tcPr>
          <w:p w14:paraId="27E062DA" w14:textId="3FD42384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Spełnia*/nie spełnia*</w:t>
            </w:r>
          </w:p>
        </w:tc>
      </w:tr>
      <w:tr w:rsidR="00E43DFB" w:rsidRPr="009B5752" w14:paraId="7A04325C" w14:textId="77777777" w:rsidTr="009B5752">
        <w:tc>
          <w:tcPr>
            <w:tcW w:w="959" w:type="dxa"/>
          </w:tcPr>
          <w:p w14:paraId="4DC33D25" w14:textId="0A0A2D4B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2.</w:t>
            </w:r>
          </w:p>
        </w:tc>
        <w:tc>
          <w:tcPr>
            <w:tcW w:w="6266" w:type="dxa"/>
          </w:tcPr>
          <w:p w14:paraId="560D95D9" w14:textId="23AAF809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Asekuracja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System automatycznej asekuracji: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 xml:space="preserve">Ściana wyposażona w 1 urządzenie do </w:t>
            </w:r>
            <w:proofErr w:type="spellStart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autoasekuracji</w:t>
            </w:r>
            <w:proofErr w:type="spellEnd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(np. TRUBLUE, Perfect </w:t>
            </w:r>
            <w:proofErr w:type="spellStart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Descent</w:t>
            </w:r>
            <w:proofErr w:type="spellEnd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lub równoważny), montowane na wybranym torze wspinaczkowym.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Urządzenie musi być zgodne z normami EN 341:2011 (typ 2, klasa A) oraz EN 360, posiadać certyfikat CE i instrukcję użytkowania.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Umożliwia wspinanie bez asekuranta, z samoczynnym zwijaniem i kontrolowanym opuszczaniem użytkownika.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System asekuracji klasycznej (linowej):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Pozostałe tory przystosowane do asekuracji z liną dynamiczną, prowadzoną przez stanowiska i pośrednie punkty asekuracyjne.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Asekuracja realizowana przy użyciu przyrządów zgodnych z normami PN-EN 15151-1 lub PN-EN 15151-2, lin zgodnych z PN-EN 892, karabinków PN-EN 12275 oraz uprzęży PN-EN 12277.</w:t>
            </w:r>
          </w:p>
        </w:tc>
        <w:tc>
          <w:tcPr>
            <w:tcW w:w="2439" w:type="dxa"/>
          </w:tcPr>
          <w:p w14:paraId="623A84C4" w14:textId="5CE0DFD7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Spełnia*/nie spełnia*</w:t>
            </w:r>
          </w:p>
        </w:tc>
      </w:tr>
      <w:tr w:rsidR="00E43DFB" w:rsidRPr="009B5752" w14:paraId="5F9EA6C4" w14:textId="77777777" w:rsidTr="009B5752">
        <w:tc>
          <w:tcPr>
            <w:tcW w:w="959" w:type="dxa"/>
          </w:tcPr>
          <w:p w14:paraId="0E0CE77D" w14:textId="0A328076" w:rsidR="00E43DFB" w:rsidRPr="009B5752" w:rsidRDefault="00E20FB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3.</w:t>
            </w:r>
          </w:p>
        </w:tc>
        <w:tc>
          <w:tcPr>
            <w:tcW w:w="6266" w:type="dxa"/>
          </w:tcPr>
          <w:p w14:paraId="201967D3" w14:textId="59A2D0A8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Wyposażenie ściany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 xml:space="preserve">Trójkąt zabezpieczający do wpinania taśmy </w:t>
            </w:r>
            <w:proofErr w:type="spellStart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autoasekuracji</w:t>
            </w:r>
            <w:proofErr w:type="spellEnd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przy posadzce (po jednym na tor); trójkąt mocowany przy dole ściany, szerokość podstawy ok. 1,0 m.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Chwyty wspinaczkowe: minimum 8 szt./m² powierzchni ściany; rozmiary M–XXL, w zróżnicowanej kolorystyce umożliwiającej wyznaczenie dróg o różnych trudnościach.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Struktury wspinaczkowe: min. 10 szt. ze sklejki; najmniejszy bok podstawy ≥ 60 cm.</w:t>
            </w:r>
          </w:p>
        </w:tc>
        <w:tc>
          <w:tcPr>
            <w:tcW w:w="2439" w:type="dxa"/>
          </w:tcPr>
          <w:p w14:paraId="09B0D316" w14:textId="39F83324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Spełnia*/nie spełnia*</w:t>
            </w:r>
          </w:p>
        </w:tc>
      </w:tr>
      <w:tr w:rsidR="00E43DFB" w:rsidRPr="009B5752" w14:paraId="6B57DC24" w14:textId="77777777" w:rsidTr="009B5752">
        <w:tc>
          <w:tcPr>
            <w:tcW w:w="959" w:type="dxa"/>
          </w:tcPr>
          <w:p w14:paraId="64709ABF" w14:textId="41F89A17" w:rsidR="00E43DFB" w:rsidRPr="009B5752" w:rsidRDefault="00E20FB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4.</w:t>
            </w:r>
          </w:p>
        </w:tc>
        <w:tc>
          <w:tcPr>
            <w:tcW w:w="6266" w:type="dxa"/>
          </w:tcPr>
          <w:p w14:paraId="4EED80A8" w14:textId="4624ABAC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Wyposażenie osobiste i linowe (dostawa w ramach zamówienia)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Uprzęże biodrowe: 7 szt.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Przyrządy do asekuracji: 7 szt.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Karabinki zakręcane: 7 szt.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lastRenderedPageBreak/>
              <w:t xml:space="preserve">Ekspresy z karabinkiem </w:t>
            </w:r>
            <w:proofErr w:type="spellStart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maillon</w:t>
            </w:r>
            <w:proofErr w:type="spellEnd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(zakręcanym): w liczbie odpowiadającej łącznej liczbie pośrednich punktów asekuracyjnych na ścianie.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Liny dynamiczne (zgodne z PN-EN 892): 7 szt. po 20 m każda.</w:t>
            </w:r>
          </w:p>
        </w:tc>
        <w:tc>
          <w:tcPr>
            <w:tcW w:w="2439" w:type="dxa"/>
          </w:tcPr>
          <w:p w14:paraId="086D7CC2" w14:textId="01CEC579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lastRenderedPageBreak/>
              <w:t>Spełnia*/nie spełnia*</w:t>
            </w:r>
          </w:p>
        </w:tc>
      </w:tr>
      <w:tr w:rsidR="00E43DFB" w:rsidRPr="009B5752" w14:paraId="12FF2105" w14:textId="77777777" w:rsidTr="009B5752">
        <w:tc>
          <w:tcPr>
            <w:tcW w:w="959" w:type="dxa"/>
          </w:tcPr>
          <w:p w14:paraId="24A53DBA" w14:textId="157029C1" w:rsidR="00E43DFB" w:rsidRPr="009B5752" w:rsidRDefault="00E20FB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5.</w:t>
            </w:r>
          </w:p>
        </w:tc>
        <w:tc>
          <w:tcPr>
            <w:tcW w:w="6266" w:type="dxa"/>
          </w:tcPr>
          <w:p w14:paraId="723DCABB" w14:textId="0EF60279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Zakres prac i obowiązki Wykonawcy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- Opracowanie projektu warsztatowego/montażowego z obliczeniami i schematami mocowań.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- Własne pomiary w obiekcie przed rozpoczęciem prefabrykacji i montażu.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 xml:space="preserve">- Dostawa, montaż konstrukcji, paneli, punktów asekuracyjnych, chwytów, struktur, </w:t>
            </w:r>
            <w:proofErr w:type="spellStart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autoasekuracji</w:t>
            </w:r>
            <w:proofErr w:type="spellEnd"/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oraz osprzętu.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- Wykonanie prób obciążeniowych punktów kotwiczących i stanowisk zgodnie z normą.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- Opracowanie i przekazanie instrukcji użytkowania, eksploatacji, okresowych przeglądów, dziennika ściany, certyfikatów i deklaracji zgodności.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- Szkolenie z zasad użytkowania i podstaw asekuracji dla wskazanej grupy użytkowników (min. 4 h).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- Zapewnienie serwisu gwarancyjnego oraz pierwszego przeglądu okresowego po 12 miesiącach.</w:t>
            </w:r>
          </w:p>
        </w:tc>
        <w:tc>
          <w:tcPr>
            <w:tcW w:w="2439" w:type="dxa"/>
          </w:tcPr>
          <w:p w14:paraId="479750AF" w14:textId="747A5AD1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Spełnia*/nie spełnia*</w:t>
            </w:r>
          </w:p>
        </w:tc>
      </w:tr>
      <w:tr w:rsidR="00E43DFB" w:rsidRPr="009B5752" w14:paraId="0804F26F" w14:textId="77777777" w:rsidTr="009B5752">
        <w:tc>
          <w:tcPr>
            <w:tcW w:w="959" w:type="dxa"/>
          </w:tcPr>
          <w:p w14:paraId="60A26F51" w14:textId="643F4359" w:rsidR="00E43DFB" w:rsidRPr="009B5752" w:rsidRDefault="00E20FB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6.</w:t>
            </w:r>
          </w:p>
        </w:tc>
        <w:tc>
          <w:tcPr>
            <w:tcW w:w="6266" w:type="dxa"/>
          </w:tcPr>
          <w:p w14:paraId="52956099" w14:textId="3736AAF7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Serwis i przeglądy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- Gwarancja: minimum 36 miesięcy od podpisania bezusterkowego protokołu odbioru.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- Przeglądy okresowe i konserwacja wykonywane zgodnie z normą PN-EN 365 oraz instrukcjami producentów; pierwszy przegląd po 12 miesiącach – po stronie Wykonawcy.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- W okresie gwarancyjnym ściana powinna być poddawana przeglądom nie rzadziej niż raz na 12 miesięcy, w celu zachowania jej sprawności i bezpieczeństwa użytkowania.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- Części eksploatacyjne (zużywalne) – poza zakresem gwarancji, chyba że wada fabryczna.</w:t>
            </w:r>
          </w:p>
        </w:tc>
        <w:tc>
          <w:tcPr>
            <w:tcW w:w="2439" w:type="dxa"/>
          </w:tcPr>
          <w:p w14:paraId="47A7B62F" w14:textId="14FAF60C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Spełnia*/nie spełnia*</w:t>
            </w:r>
          </w:p>
        </w:tc>
      </w:tr>
      <w:tr w:rsidR="00E43DFB" w:rsidRPr="009B5752" w14:paraId="409EC08F" w14:textId="77777777" w:rsidTr="009B5752">
        <w:tc>
          <w:tcPr>
            <w:tcW w:w="959" w:type="dxa"/>
          </w:tcPr>
          <w:p w14:paraId="40D53922" w14:textId="424601B4" w:rsidR="00E43DFB" w:rsidRPr="009B5752" w:rsidRDefault="00E20FB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7.</w:t>
            </w:r>
          </w:p>
        </w:tc>
        <w:tc>
          <w:tcPr>
            <w:tcW w:w="6266" w:type="dxa"/>
          </w:tcPr>
          <w:p w14:paraId="4EFD98A7" w14:textId="68CF0F71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Terminy i organizacja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Termin realizacji: maksymalnie 30 dni od dnia podpisania umowy, jednak nie później niż do 15 grudnia 2025 r.</w:t>
            </w: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br/>
              <w:t>Prace montażowe prowadzić w uzgodnionych godzinach, z zachowaniem zasad BHP i zabezpieczeniem terenu.</w:t>
            </w:r>
          </w:p>
        </w:tc>
        <w:tc>
          <w:tcPr>
            <w:tcW w:w="2439" w:type="dxa"/>
          </w:tcPr>
          <w:p w14:paraId="71D62D8F" w14:textId="7ABDE6F9" w:rsidR="00E43DFB" w:rsidRPr="009B5752" w:rsidRDefault="00E43DF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9B5752">
              <w:rPr>
                <w:rFonts w:ascii="Calibri" w:hAnsi="Calibri" w:cs="Calibri"/>
                <w:sz w:val="20"/>
                <w:szCs w:val="20"/>
                <w:lang w:val="pl-PL"/>
              </w:rPr>
              <w:t>Spełnia*/nie spełnia*</w:t>
            </w:r>
          </w:p>
        </w:tc>
      </w:tr>
    </w:tbl>
    <w:p w14:paraId="094A12E3" w14:textId="1FE72E8F" w:rsidR="002F4D16" w:rsidRPr="009B5752" w:rsidRDefault="002F4D16">
      <w:pPr>
        <w:rPr>
          <w:rFonts w:ascii="Calibri" w:hAnsi="Calibri" w:cs="Calibri"/>
          <w:lang w:val="pl-PL"/>
        </w:rPr>
      </w:pPr>
    </w:p>
    <w:p w14:paraId="52711F50" w14:textId="16A7D028" w:rsidR="00E43DFB" w:rsidRPr="009B5752" w:rsidRDefault="00E43DFB" w:rsidP="00E43DFB">
      <w:pPr>
        <w:suppressAutoHyphens/>
        <w:spacing w:before="120"/>
        <w:ind w:right="399" w:firstLine="3960"/>
        <w:jc w:val="right"/>
        <w:rPr>
          <w:rFonts w:ascii="Calibri" w:hAnsi="Calibri" w:cs="Calibri"/>
          <w:lang w:val="pl-PL" w:eastAsia="ar-SA"/>
        </w:rPr>
      </w:pPr>
      <w:r w:rsidRPr="009B5752">
        <w:rPr>
          <w:rFonts w:ascii="Calibri" w:hAnsi="Calibri" w:cs="Calibri"/>
          <w:lang w:val="pl-PL" w:eastAsia="ar-SA"/>
        </w:rPr>
        <w:t>_______________________________________</w:t>
      </w:r>
    </w:p>
    <w:p w14:paraId="58CB1614" w14:textId="77777777" w:rsidR="00E43DFB" w:rsidRPr="009B5752" w:rsidRDefault="00E43DFB" w:rsidP="00E43DFB">
      <w:pPr>
        <w:suppressAutoHyphens/>
        <w:ind w:right="399" w:firstLine="3119"/>
        <w:jc w:val="right"/>
        <w:rPr>
          <w:rFonts w:ascii="Calibri" w:hAnsi="Calibri" w:cs="Calibri"/>
          <w:i/>
          <w:sz w:val="16"/>
          <w:szCs w:val="16"/>
          <w:lang w:val="pl-PL" w:eastAsia="ar-SA"/>
        </w:rPr>
      </w:pPr>
      <w:r w:rsidRPr="009B5752">
        <w:rPr>
          <w:rFonts w:ascii="Calibri" w:hAnsi="Calibri" w:cs="Calibri"/>
          <w:i/>
          <w:sz w:val="16"/>
          <w:szCs w:val="16"/>
          <w:lang w:val="pl-PL" w:eastAsia="ar-SA"/>
        </w:rPr>
        <w:t xml:space="preserve">podpis osoby prawidłowo umocowanej do składania oświadczeń wiedzy </w:t>
      </w:r>
      <w:r w:rsidRPr="009B5752">
        <w:rPr>
          <w:rFonts w:ascii="Calibri" w:hAnsi="Calibri" w:cs="Calibri"/>
          <w:i/>
          <w:sz w:val="16"/>
          <w:szCs w:val="16"/>
          <w:lang w:val="pl-PL" w:eastAsia="ar-SA"/>
        </w:rPr>
        <w:br/>
        <w:t xml:space="preserve">                                                                                                    i woli w imieniu Wykonawcy/ów</w:t>
      </w:r>
    </w:p>
    <w:p w14:paraId="021AEB31" w14:textId="77777777" w:rsidR="00E43DFB" w:rsidRPr="009B5752" w:rsidRDefault="00E43DFB" w:rsidP="00E43DFB">
      <w:pPr>
        <w:widowControl w:val="0"/>
        <w:tabs>
          <w:tab w:val="left" w:pos="6079"/>
        </w:tabs>
        <w:spacing w:line="257" w:lineRule="exact"/>
        <w:ind w:left="824"/>
        <w:rPr>
          <w:rFonts w:ascii="Calibri" w:hAnsi="Calibri" w:cs="Calibri"/>
          <w:lang w:val="pl-PL"/>
        </w:rPr>
      </w:pPr>
    </w:p>
    <w:p w14:paraId="5DBD55D2" w14:textId="77777777" w:rsidR="00E43DFB" w:rsidRPr="009B5752" w:rsidRDefault="00E43DFB" w:rsidP="00E43DFB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ind w:left="-15"/>
        <w:rPr>
          <w:rFonts w:ascii="Calibri" w:hAnsi="Calibri" w:cs="Calibri"/>
          <w:lang w:val="pl-PL"/>
        </w:rPr>
      </w:pPr>
      <w:r w:rsidRPr="009B5752">
        <w:rPr>
          <w:rFonts w:ascii="Calibri" w:hAnsi="Calibri" w:cs="Calibri"/>
          <w:i/>
          <w:lang w:val="pl-PL"/>
        </w:rPr>
        <w:t xml:space="preserve"> </w:t>
      </w:r>
    </w:p>
    <w:p w14:paraId="6EABD952" w14:textId="460B2523" w:rsidR="00E43DFB" w:rsidRPr="009B5752" w:rsidRDefault="00E43DFB" w:rsidP="00E43DFB">
      <w:pPr>
        <w:rPr>
          <w:rFonts w:ascii="Calibri" w:hAnsi="Calibri" w:cs="Calibri"/>
          <w:lang w:val="pl-PL"/>
        </w:rPr>
      </w:pPr>
      <w:r w:rsidRPr="009B5752">
        <w:rPr>
          <w:rFonts w:ascii="Calibri" w:hAnsi="Calibri" w:cs="Calibri"/>
          <w:color w:val="FF0000"/>
          <w:lang w:val="pl-PL"/>
        </w:rPr>
        <w:t>Dokument wymaga podpisu elektronicznego</w:t>
      </w:r>
      <w:r w:rsidRPr="009B5752">
        <w:rPr>
          <w:rFonts w:ascii="Calibri" w:hAnsi="Calibri" w:cs="Calibri"/>
          <w:lang w:val="pl-PL"/>
        </w:rPr>
        <w:t xml:space="preserve">. </w:t>
      </w:r>
      <w:r w:rsidRPr="009B5752">
        <w:rPr>
          <w:rFonts w:ascii="Calibri" w:hAnsi="Calibri" w:cs="Calibri"/>
          <w:color w:val="000000" w:themeColor="text1"/>
          <w:lang w:val="pl-PL"/>
        </w:rPr>
        <w:t>Przez podpis elektroniczny należy rozumieć:</w:t>
      </w:r>
      <w:r w:rsidRPr="009B5752">
        <w:rPr>
          <w:rFonts w:ascii="Calibri" w:hAnsi="Calibri" w:cs="Calibri"/>
          <w:iCs/>
          <w:color w:val="000000" w:themeColor="text1"/>
          <w:lang w:val="pl-PL"/>
        </w:rPr>
        <w:t xml:space="preserve"> kwalifikowany podpis elektroniczny lub podpis osobisty lub podpis zaufany</w:t>
      </w:r>
    </w:p>
    <w:sectPr w:rsidR="00E43DFB" w:rsidRPr="009B5752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0461" w14:textId="77777777" w:rsidR="00886327" w:rsidRDefault="00886327" w:rsidP="009B5752">
      <w:pPr>
        <w:spacing w:after="0" w:line="240" w:lineRule="auto"/>
      </w:pPr>
      <w:r>
        <w:separator/>
      </w:r>
    </w:p>
  </w:endnote>
  <w:endnote w:type="continuationSeparator" w:id="0">
    <w:p w14:paraId="5D02A97F" w14:textId="77777777" w:rsidR="00886327" w:rsidRDefault="00886327" w:rsidP="009B5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6F001" w14:textId="77777777" w:rsidR="00886327" w:rsidRDefault="00886327" w:rsidP="009B5752">
      <w:pPr>
        <w:spacing w:after="0" w:line="240" w:lineRule="auto"/>
      </w:pPr>
      <w:r>
        <w:separator/>
      </w:r>
    </w:p>
  </w:footnote>
  <w:footnote w:type="continuationSeparator" w:id="0">
    <w:p w14:paraId="3C177941" w14:textId="77777777" w:rsidR="00886327" w:rsidRDefault="00886327" w:rsidP="009B5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DAF1F" w14:textId="228F7F4B" w:rsidR="009B5752" w:rsidRDefault="009B575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613124C" wp14:editId="54B1D45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60720" cy="53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13E1A6C"/>
    <w:multiLevelType w:val="multilevel"/>
    <w:tmpl w:val="0000000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441028574">
    <w:abstractNumId w:val="8"/>
  </w:num>
  <w:num w:numId="2" w16cid:durableId="1230848759">
    <w:abstractNumId w:val="6"/>
  </w:num>
  <w:num w:numId="3" w16cid:durableId="1948467940">
    <w:abstractNumId w:val="5"/>
  </w:num>
  <w:num w:numId="4" w16cid:durableId="1744831927">
    <w:abstractNumId w:val="4"/>
  </w:num>
  <w:num w:numId="5" w16cid:durableId="337661687">
    <w:abstractNumId w:val="7"/>
  </w:num>
  <w:num w:numId="6" w16cid:durableId="720254871">
    <w:abstractNumId w:val="3"/>
  </w:num>
  <w:num w:numId="7" w16cid:durableId="1280066047">
    <w:abstractNumId w:val="2"/>
  </w:num>
  <w:num w:numId="8" w16cid:durableId="1240289599">
    <w:abstractNumId w:val="1"/>
  </w:num>
  <w:num w:numId="9" w16cid:durableId="235366233">
    <w:abstractNumId w:val="0"/>
  </w:num>
  <w:num w:numId="10" w16cid:durableId="15916942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2F4D16"/>
    <w:rsid w:val="00326F90"/>
    <w:rsid w:val="00886327"/>
    <w:rsid w:val="009B5752"/>
    <w:rsid w:val="00A51516"/>
    <w:rsid w:val="00AA1D8D"/>
    <w:rsid w:val="00B47730"/>
    <w:rsid w:val="00CB0664"/>
    <w:rsid w:val="00CF669D"/>
    <w:rsid w:val="00E20FBB"/>
    <w:rsid w:val="00E43DFB"/>
    <w:rsid w:val="00FC693F"/>
    <w:rsid w:val="00FD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C5FA0"/>
  <w14:defaultImageDpi w14:val="300"/>
  <w15:docId w15:val="{E4847997-5EE1-4BA5-A86A-F84903F7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Akapitzlist1">
    <w:name w:val="Akapit z listą1"/>
    <w:basedOn w:val="Normalny"/>
    <w:rsid w:val="00E43DF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Anna Janczura</cp:lastModifiedBy>
  <cp:revision>3</cp:revision>
  <dcterms:created xsi:type="dcterms:W3CDTF">2025-11-07T11:07:00Z</dcterms:created>
  <dcterms:modified xsi:type="dcterms:W3CDTF">2025-11-07T17:24:00Z</dcterms:modified>
  <cp:category/>
</cp:coreProperties>
</file>